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E3" w:rsidRDefault="009C03E3" w:rsidP="009C03E3">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958340" cy="1005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58340" cy="1005840"/>
                    </a:xfrm>
                    <a:prstGeom prst="rect">
                      <a:avLst/>
                    </a:prstGeom>
                  </pic:spPr>
                </pic:pic>
              </a:graphicData>
            </a:graphic>
          </wp:anchor>
        </w:drawing>
      </w:r>
    </w:p>
    <w:p w:rsidR="009C03E3" w:rsidRDefault="009C03E3" w:rsidP="009C03E3"/>
    <w:p w:rsidR="000A2ED1" w:rsidRPr="009C03E3" w:rsidRDefault="00BF3056" w:rsidP="009C03E3">
      <w:pPr>
        <w:jc w:val="right"/>
        <w:rPr>
          <w:sz w:val="48"/>
          <w:szCs w:val="48"/>
        </w:rPr>
      </w:pPr>
      <w:r w:rsidRPr="009C03E3">
        <w:rPr>
          <w:sz w:val="48"/>
          <w:szCs w:val="48"/>
        </w:rPr>
        <w:t>COVID-19 Screening Form</w:t>
      </w:r>
    </w:p>
    <w:p w:rsidR="00BF3056" w:rsidRDefault="00BF3056" w:rsidP="009C03E3">
      <w:pPr>
        <w:jc w:val="both"/>
      </w:pPr>
      <w:r>
        <w:t>The safety of our employees remains The Arc’s overriding priority.  As the COVID-19 outbreak continues to evolve and spread globally, The Arc will monitor the situation closely and will update agency guidance based on current recommendations from the Center for Disease Control</w:t>
      </w:r>
      <w:r w:rsidR="004538DD">
        <w:t>, DDA</w:t>
      </w:r>
      <w:r>
        <w:t xml:space="preserve"> and our local health departments.</w:t>
      </w:r>
    </w:p>
    <w:p w:rsidR="00A654EF" w:rsidRDefault="00BF3056" w:rsidP="009C03E3">
      <w:pPr>
        <w:jc w:val="both"/>
      </w:pPr>
      <w:r>
        <w:t>To prevent the spread of COVID-19 and reduce the potential risk of exposure to our workforce, we are conducting a simple screening questionnaire.  Your participation is important to help us take precautionary measures to protect you</w:t>
      </w:r>
      <w:r w:rsidR="004538DD">
        <w:t xml:space="preserve"> and everyone in the building.  </w:t>
      </w:r>
      <w:r>
        <w:t>Thank you for your time.</w:t>
      </w:r>
    </w:p>
    <w:p w:rsidR="009C03E3" w:rsidRDefault="009C03E3"/>
    <w:p w:rsidR="00A654EF" w:rsidRDefault="00A654EF">
      <w:r>
        <w:t>Employee Name:</w:t>
      </w:r>
      <w:r w:rsidR="002D030B">
        <w:t xml:space="preserve"> ___________________________________________ Date: ______________________</w:t>
      </w:r>
    </w:p>
    <w:p w:rsidR="00A654EF" w:rsidRDefault="00A654EF">
      <w:r>
        <w:t>Personal Phone Number (optional):</w:t>
      </w:r>
      <w:r w:rsidR="002D030B">
        <w:t xml:space="preserve"> _____________________________</w:t>
      </w:r>
    </w:p>
    <w:p w:rsidR="00A654EF" w:rsidRDefault="00A654EF">
      <w:r>
        <w:t>Supervisor:</w:t>
      </w:r>
      <w:r w:rsidR="002D030B" w:rsidRPr="002D030B">
        <w:rPr>
          <w:noProof/>
        </w:rPr>
        <w:t xml:space="preserve"> </w:t>
      </w:r>
      <w:r w:rsidR="002D030B">
        <w:rPr>
          <w:noProof/>
        </w:rPr>
        <w:t>________________________________ Job Site/location: ____________________________</w:t>
      </w:r>
    </w:p>
    <w:tbl>
      <w:tblPr>
        <w:tblStyle w:val="TableGrid"/>
        <w:tblW w:w="0" w:type="auto"/>
        <w:tblInd w:w="720" w:type="dxa"/>
        <w:tblLook w:val="04A0" w:firstRow="1" w:lastRow="0" w:firstColumn="1" w:lastColumn="0" w:noHBand="0" w:noVBand="1"/>
      </w:tblPr>
      <w:tblGrid>
        <w:gridCol w:w="6385"/>
        <w:gridCol w:w="1170"/>
        <w:gridCol w:w="1075"/>
      </w:tblGrid>
      <w:tr w:rsidR="00351692" w:rsidTr="00351692">
        <w:tc>
          <w:tcPr>
            <w:tcW w:w="6385" w:type="dxa"/>
          </w:tcPr>
          <w:p w:rsidR="00351692" w:rsidRDefault="00351692" w:rsidP="00351692">
            <w:pPr>
              <w:pStyle w:val="ListParagraph"/>
              <w:ind w:left="0"/>
            </w:pPr>
          </w:p>
        </w:tc>
        <w:tc>
          <w:tcPr>
            <w:tcW w:w="1170" w:type="dxa"/>
          </w:tcPr>
          <w:p w:rsidR="00351692" w:rsidRDefault="00351692" w:rsidP="00351692">
            <w:pPr>
              <w:pStyle w:val="ListParagraph"/>
              <w:ind w:left="0"/>
              <w:jc w:val="center"/>
            </w:pPr>
            <w:r>
              <w:t>YES</w:t>
            </w:r>
          </w:p>
        </w:tc>
        <w:tc>
          <w:tcPr>
            <w:tcW w:w="1075" w:type="dxa"/>
          </w:tcPr>
          <w:p w:rsidR="00351692" w:rsidRDefault="00351692" w:rsidP="00351692">
            <w:pPr>
              <w:pStyle w:val="ListParagraph"/>
              <w:ind w:left="0"/>
              <w:jc w:val="center"/>
            </w:pPr>
            <w:r>
              <w:t>NO</w:t>
            </w:r>
          </w:p>
        </w:tc>
      </w:tr>
      <w:tr w:rsidR="00351692" w:rsidTr="00351692">
        <w:tc>
          <w:tcPr>
            <w:tcW w:w="6385" w:type="dxa"/>
          </w:tcPr>
          <w:p w:rsidR="00351692" w:rsidRDefault="00351692" w:rsidP="00351692">
            <w:pPr>
              <w:pStyle w:val="ListParagraph"/>
              <w:ind w:left="0"/>
            </w:pPr>
            <w:r>
              <w:t>Have you traveled outside Maryland within the last 14 days?</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r w:rsidR="00351692" w:rsidTr="00351692">
        <w:tc>
          <w:tcPr>
            <w:tcW w:w="6385" w:type="dxa"/>
          </w:tcPr>
          <w:p w:rsidR="00351692" w:rsidRDefault="00351692" w:rsidP="00351692">
            <w:pPr>
              <w:pStyle w:val="ListParagraph"/>
              <w:ind w:left="0"/>
            </w:pPr>
            <w:r>
              <w:t>Have you had close contact with or cared for someone diagnosed with COVID-19 within the last 14 days?</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r w:rsidR="00351692" w:rsidTr="00351692">
        <w:tc>
          <w:tcPr>
            <w:tcW w:w="6385" w:type="dxa"/>
          </w:tcPr>
          <w:p w:rsidR="00351692" w:rsidRDefault="00351692" w:rsidP="00351692">
            <w:pPr>
              <w:pStyle w:val="ListParagraph"/>
              <w:ind w:left="0"/>
            </w:pPr>
            <w:r>
              <w:t>Have you been in close contact with anyone who has traveled within the last 14 days?</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r w:rsidR="00351692" w:rsidTr="00351692">
        <w:tc>
          <w:tcPr>
            <w:tcW w:w="6385" w:type="dxa"/>
          </w:tcPr>
          <w:p w:rsidR="00351692" w:rsidRDefault="00351692" w:rsidP="00351692">
            <w:pPr>
              <w:pStyle w:val="ListParagraph"/>
              <w:ind w:left="0"/>
            </w:pPr>
            <w:r>
              <w:t>Were you tested for COVID-19 while on leave? If “yes” do you have negative results?</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r w:rsidR="00351692" w:rsidTr="00351692">
        <w:tc>
          <w:tcPr>
            <w:tcW w:w="6385" w:type="dxa"/>
          </w:tcPr>
          <w:p w:rsidR="00351692" w:rsidRDefault="00351692" w:rsidP="00351692">
            <w:pPr>
              <w:pStyle w:val="ListParagraph"/>
              <w:ind w:left="0"/>
            </w:pPr>
            <w:r>
              <w:t>Have you been asked to self-quarantine?</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r w:rsidR="00351692" w:rsidTr="00351692">
        <w:tc>
          <w:tcPr>
            <w:tcW w:w="6385" w:type="dxa"/>
          </w:tcPr>
          <w:p w:rsidR="00351692" w:rsidRDefault="00351692" w:rsidP="00351692">
            <w:pPr>
              <w:pStyle w:val="ListParagraph"/>
              <w:ind w:left="0"/>
            </w:pPr>
            <w:r>
              <w:t>Do you have a secondary job?</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r w:rsidR="00351692" w:rsidTr="00351692">
        <w:tc>
          <w:tcPr>
            <w:tcW w:w="6385" w:type="dxa"/>
          </w:tcPr>
          <w:p w:rsidR="00351692" w:rsidRDefault="00351692" w:rsidP="00351692">
            <w:pPr>
              <w:pStyle w:val="ListParagraph"/>
              <w:ind w:left="0"/>
            </w:pPr>
            <w:r>
              <w:t>Have you experienced any cold or flu-like symptoms in the last 14 days? (fever, cough, sore throat, respiratory illness, difficulty breathing, shortness of breath, chill, muscle pain, headache, nausea, vomiting, diarrhea, new loss of taste or smell)</w:t>
            </w:r>
          </w:p>
        </w:tc>
        <w:tc>
          <w:tcPr>
            <w:tcW w:w="1170" w:type="dxa"/>
          </w:tcPr>
          <w:p w:rsidR="00351692" w:rsidRDefault="00351692" w:rsidP="00351692">
            <w:pPr>
              <w:pStyle w:val="ListParagraph"/>
              <w:ind w:left="0"/>
            </w:pPr>
          </w:p>
        </w:tc>
        <w:tc>
          <w:tcPr>
            <w:tcW w:w="1075" w:type="dxa"/>
          </w:tcPr>
          <w:p w:rsidR="00351692" w:rsidRDefault="00351692" w:rsidP="00351692">
            <w:pPr>
              <w:pStyle w:val="ListParagraph"/>
              <w:ind w:left="0"/>
            </w:pPr>
          </w:p>
        </w:tc>
      </w:tr>
    </w:tbl>
    <w:p w:rsidR="002228F2" w:rsidRDefault="004538DD" w:rsidP="002228F2">
      <w:r>
        <w:t xml:space="preserve">Manager, </w:t>
      </w:r>
      <w:r w:rsidR="002228F2">
        <w:t>If the answer is “yes” to any of the questions, access to the facility may be denied pending further evaluation.</w:t>
      </w:r>
      <w:r>
        <w:t xml:space="preserve"> Please send the completed form to Charlene Yates via email: cyates@arcsomd.org </w:t>
      </w:r>
    </w:p>
    <w:tbl>
      <w:tblPr>
        <w:tblStyle w:val="TableGrid"/>
        <w:tblW w:w="0" w:type="auto"/>
        <w:tblLook w:val="04A0" w:firstRow="1" w:lastRow="0" w:firstColumn="1" w:lastColumn="0" w:noHBand="0" w:noVBand="1"/>
      </w:tblPr>
      <w:tblGrid>
        <w:gridCol w:w="9350"/>
      </w:tblGrid>
      <w:tr w:rsidR="00E04D49" w:rsidTr="00E04D49">
        <w:tc>
          <w:tcPr>
            <w:tcW w:w="9350" w:type="dxa"/>
          </w:tcPr>
          <w:p w:rsidR="00E04D49" w:rsidRDefault="00E04D49" w:rsidP="002228F2">
            <w:r>
              <w:t>Comments</w:t>
            </w:r>
          </w:p>
        </w:tc>
      </w:tr>
      <w:tr w:rsidR="00E04D49" w:rsidTr="00E04D49">
        <w:tc>
          <w:tcPr>
            <w:tcW w:w="9350" w:type="dxa"/>
          </w:tcPr>
          <w:p w:rsidR="00E04D49" w:rsidRDefault="00E04D49" w:rsidP="002228F2"/>
          <w:p w:rsidR="00E04D49" w:rsidRDefault="00E04D49" w:rsidP="002228F2"/>
          <w:p w:rsidR="00E04D49" w:rsidRDefault="00E04D49" w:rsidP="002228F2"/>
        </w:tc>
      </w:tr>
    </w:tbl>
    <w:p w:rsidR="002228F2" w:rsidRDefault="002228F2" w:rsidP="002228F2">
      <w:r>
        <w:t>Signature</w:t>
      </w:r>
      <w:r w:rsidR="004538DD">
        <w:t xml:space="preserve"> of person conducting screen</w:t>
      </w:r>
      <w:r>
        <w:t>:  ___________________</w:t>
      </w:r>
      <w:r w:rsidR="00A65EC7">
        <w:t>____      Date:  _______________</w:t>
      </w:r>
    </w:p>
    <w:p w:rsidR="004538DD" w:rsidRDefault="004538DD" w:rsidP="002228F2">
      <w:r>
        <w:t>H.R. Signature</w:t>
      </w:r>
      <w:r w:rsidR="00A65EC7">
        <w:t>:  ___________________________________________     Date:  _______________</w:t>
      </w:r>
    </w:p>
    <w:p w:rsidR="00A654EF" w:rsidRDefault="004538DD" w:rsidP="002D030B">
      <w:r>
        <w:t xml:space="preserve">Nurse Signature (when applicable):  </w:t>
      </w:r>
      <w:r w:rsidR="00A65EC7">
        <w:t>__________________________       Date:  _______________</w:t>
      </w:r>
    </w:p>
    <w:sectPr w:rsidR="00A654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76" w:rsidRDefault="00272576" w:rsidP="00C25C2A">
      <w:pPr>
        <w:spacing w:after="0" w:line="240" w:lineRule="auto"/>
      </w:pPr>
      <w:r>
        <w:separator/>
      </w:r>
    </w:p>
  </w:endnote>
  <w:endnote w:type="continuationSeparator" w:id="0">
    <w:p w:rsidR="00272576" w:rsidRDefault="00272576" w:rsidP="00C2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2A" w:rsidRDefault="00C25C2A">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C2A" w:rsidRDefault="00272576">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25C2A">
                                  <w:rPr>
                                    <w:caps/>
                                    <w:color w:val="5B9BD5" w:themeColor="accent1"/>
                                    <w:sz w:val="20"/>
                                    <w:szCs w:val="20"/>
                                  </w:rPr>
                                  <w:t>HR FORM 1002</w:t>
                                </w:r>
                              </w:sdtContent>
                            </w:sdt>
                            <w:r w:rsidR="00C25C2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25C2A">
                                  <w:rPr>
                                    <w:color w:val="808080" w:themeColor="background1" w:themeShade="80"/>
                                    <w:sz w:val="20"/>
                                    <w:szCs w:val="20"/>
                                  </w:rPr>
                                  <w:t>Approved: 05/20/2020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C25C2A" w:rsidRDefault="00432AAA">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25C2A">
                            <w:rPr>
                              <w:caps/>
                              <w:color w:val="5B9BD5" w:themeColor="accent1"/>
                              <w:sz w:val="20"/>
                              <w:szCs w:val="20"/>
                            </w:rPr>
                            <w:t>HR FORM 1002</w:t>
                          </w:r>
                        </w:sdtContent>
                      </w:sdt>
                      <w:r w:rsidR="00C25C2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25C2A">
                            <w:rPr>
                              <w:color w:val="808080" w:themeColor="background1" w:themeShade="80"/>
                              <w:sz w:val="20"/>
                              <w:szCs w:val="20"/>
                            </w:rPr>
                            <w:t>Approved: 05/20/2020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76" w:rsidRDefault="00272576" w:rsidP="00C25C2A">
      <w:pPr>
        <w:spacing w:after="0" w:line="240" w:lineRule="auto"/>
      </w:pPr>
      <w:r>
        <w:separator/>
      </w:r>
    </w:p>
  </w:footnote>
  <w:footnote w:type="continuationSeparator" w:id="0">
    <w:p w:rsidR="00272576" w:rsidRDefault="00272576" w:rsidP="00C2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5526C"/>
    <w:multiLevelType w:val="hybridMultilevel"/>
    <w:tmpl w:val="7E0AACDC"/>
    <w:lvl w:ilvl="0" w:tplc="C2781DA4">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56D16"/>
    <w:multiLevelType w:val="hybridMultilevel"/>
    <w:tmpl w:val="E5A449F8"/>
    <w:lvl w:ilvl="0" w:tplc="2A764E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56"/>
    <w:rsid w:val="000F77F4"/>
    <w:rsid w:val="001A1BD4"/>
    <w:rsid w:val="002228F2"/>
    <w:rsid w:val="00272576"/>
    <w:rsid w:val="002D030B"/>
    <w:rsid w:val="00351692"/>
    <w:rsid w:val="00432AAA"/>
    <w:rsid w:val="004538DD"/>
    <w:rsid w:val="004717DA"/>
    <w:rsid w:val="004B5C65"/>
    <w:rsid w:val="00685F3A"/>
    <w:rsid w:val="009C03E3"/>
    <w:rsid w:val="00A654EF"/>
    <w:rsid w:val="00A65EC7"/>
    <w:rsid w:val="00B060B9"/>
    <w:rsid w:val="00BF3056"/>
    <w:rsid w:val="00C25C2A"/>
    <w:rsid w:val="00C465A9"/>
    <w:rsid w:val="00E04D49"/>
    <w:rsid w:val="00E60F31"/>
    <w:rsid w:val="00FC5212"/>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6DA031-7B14-4165-8A85-0BAACD3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EF"/>
    <w:pPr>
      <w:ind w:left="720"/>
      <w:contextualSpacing/>
    </w:pPr>
  </w:style>
  <w:style w:type="paragraph" w:styleId="Header">
    <w:name w:val="header"/>
    <w:basedOn w:val="Normal"/>
    <w:link w:val="HeaderChar"/>
    <w:uiPriority w:val="99"/>
    <w:unhideWhenUsed/>
    <w:rsid w:val="00C2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2A"/>
  </w:style>
  <w:style w:type="paragraph" w:styleId="Footer">
    <w:name w:val="footer"/>
    <w:basedOn w:val="Normal"/>
    <w:link w:val="FooterChar"/>
    <w:uiPriority w:val="99"/>
    <w:unhideWhenUsed/>
    <w:rsid w:val="00C2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2A"/>
  </w:style>
  <w:style w:type="table" w:styleId="TableGrid">
    <w:name w:val="Table Grid"/>
    <w:basedOn w:val="TableNormal"/>
    <w:uiPriority w:val="39"/>
    <w:rsid w:val="0035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HR FORM 1002</vt:lpstr>
    </vt:vector>
  </TitlesOfParts>
  <Company>ARC of Southern Maryland</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FORM 1002</dc:title>
  <dc:subject>Approved: 05/20/2020</dc:subject>
  <dc:creator>Beth Wolfe</dc:creator>
  <cp:keywords/>
  <dc:description/>
  <cp:lastModifiedBy>Angel Gerald</cp:lastModifiedBy>
  <cp:revision>2</cp:revision>
  <dcterms:created xsi:type="dcterms:W3CDTF">2020-05-21T20:36:00Z</dcterms:created>
  <dcterms:modified xsi:type="dcterms:W3CDTF">2020-05-21T20:36:00Z</dcterms:modified>
</cp:coreProperties>
</file>